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2DB8113B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4701A7">
        <w:rPr>
          <w:b/>
          <w:bCs/>
        </w:rPr>
        <w:t xml:space="preserve"> per le classi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7F5AD2">
        <w:rPr>
          <w:b/>
          <w:bCs/>
          <w:color w:val="auto"/>
        </w:rPr>
        <w:t>AAAA</w:t>
      </w:r>
      <w:r w:rsidR="004701A7" w:rsidRPr="004701A7">
        <w:rPr>
          <w:b/>
          <w:bCs/>
          <w:color w:val="auto"/>
        </w:rPr>
        <w:t xml:space="preserve"> 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r w:rsidR="00D05A73" w:rsidRPr="00D961B4">
        <w:t xml:space="preserve">uno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4701A7" w:rsidRPr="004701A7" w14:paraId="6B809856" w14:textId="77777777" w:rsidTr="00A97FCE">
        <w:trPr>
          <w:trHeight w:val="31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14368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3C5CB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7F4DC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955FE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C259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4701A7" w:rsidRPr="004701A7" w14:paraId="4138C1C8" w14:textId="77777777" w:rsidTr="00A97FCE">
        <w:trPr>
          <w:trHeight w:val="35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10A70" w14:textId="087733C9" w:rsidR="004701A7" w:rsidRPr="004701A7" w:rsidRDefault="006D057B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AD</w:t>
            </w:r>
            <w:r w:rsidR="007F5AD2">
              <w:rPr>
                <w:b/>
                <w:bCs/>
                <w:color w:val="auto"/>
                <w:sz w:val="22"/>
                <w:szCs w:val="22"/>
                <w14:ligatures w14:val="none"/>
              </w:rPr>
              <w:t>AA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A3372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45E34" w14:textId="0420EC4C" w:rsidR="004701A7" w:rsidRPr="004701A7" w:rsidRDefault="007F5AD2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EB6CC" w14:textId="64A21C1A" w:rsidR="004701A7" w:rsidRPr="004701A7" w:rsidRDefault="006D057B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04/11</w:t>
            </w:r>
            <w:bookmarkStart w:id="0" w:name="_GoBack"/>
            <w:bookmarkEnd w:id="0"/>
            <w:r w:rsidR="004701A7"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/2024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9C01" w14:textId="51180DE0" w:rsidR="004701A7" w:rsidRPr="004701A7" w:rsidRDefault="004701A7" w:rsidP="007F5AD2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 xml:space="preserve">Scuola </w:t>
            </w:r>
            <w:r w:rsidR="007F5AD2">
              <w:rPr>
                <w:b/>
                <w:bCs/>
                <w:color w:val="auto"/>
                <w:sz w:val="22"/>
                <w:szCs w:val="22"/>
                <w14:ligatures w14:val="none"/>
              </w:rPr>
              <w:t>INFANZIA</w:t>
            </w:r>
          </w:p>
        </w:tc>
      </w:tr>
    </w:tbl>
    <w:p w14:paraId="3C043285" w14:textId="77777777" w:rsidR="00A97201" w:rsidRDefault="00A97201">
      <w:pPr>
        <w:spacing w:after="0" w:line="259" w:lineRule="auto"/>
        <w:ind w:left="1277" w:right="348" w:firstLine="0"/>
      </w:pPr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>contratto a tempo determinato o di assegnazione di cui all’articolo 4, commi 3 e 8, del Decreto ministeriale [DM 111 del 06.06.2024]. Gli eventuali contratti a tempo determinato stipulati sono soggetti agli stessi 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45ACAE9A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che il termine per la presa di servizio sono le ore 00:00 del 00.00.2024</w:t>
      </w:r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delle sanzioni previste in caso di mancato 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t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</w:t>
      </w:r>
      <w:r w:rsidRPr="00D961B4">
        <w:lastRenderedPageBreak/>
        <w:t xml:space="preserve">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7735C"/>
    <w:rsid w:val="0045450E"/>
    <w:rsid w:val="004701A7"/>
    <w:rsid w:val="005C73EA"/>
    <w:rsid w:val="006D057B"/>
    <w:rsid w:val="007F5AD2"/>
    <w:rsid w:val="00803086"/>
    <w:rsid w:val="009F6835"/>
    <w:rsid w:val="00A97201"/>
    <w:rsid w:val="00B13E4D"/>
    <w:rsid w:val="00C9128B"/>
    <w:rsid w:val="00D05A73"/>
    <w:rsid w:val="00D961B4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pcpc</cp:lastModifiedBy>
  <cp:revision>11</cp:revision>
  <dcterms:created xsi:type="dcterms:W3CDTF">2024-06-19T10:47:00Z</dcterms:created>
  <dcterms:modified xsi:type="dcterms:W3CDTF">2024-10-22T10:48:00Z</dcterms:modified>
</cp:coreProperties>
</file>